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D788" w14:textId="77777777" w:rsidR="007F61FE" w:rsidRDefault="007F61FE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26D2334" wp14:editId="7FEC45C6">
            <wp:simplePos x="0" y="0"/>
            <wp:positionH relativeFrom="column">
              <wp:posOffset>4530090</wp:posOffset>
            </wp:positionH>
            <wp:positionV relativeFrom="paragraph">
              <wp:posOffset>3175</wp:posOffset>
            </wp:positionV>
            <wp:extent cx="135509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1256" y="20584"/>
                <wp:lineTo x="21256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u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2" r="6017"/>
                    <a:stretch/>
                  </pic:blipFill>
                  <pic:spPr bwMode="auto">
                    <a:xfrm>
                      <a:off x="0" y="0"/>
                      <a:ext cx="1355090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63DAC80" wp14:editId="270F6FCF">
            <wp:simplePos x="0" y="0"/>
            <wp:positionH relativeFrom="column">
              <wp:posOffset>-57150</wp:posOffset>
            </wp:positionH>
            <wp:positionV relativeFrom="paragraph">
              <wp:posOffset>635</wp:posOffset>
            </wp:positionV>
            <wp:extent cx="17221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265" y="20584"/>
                <wp:lineTo x="2126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64132B7" wp14:editId="5E435A24">
            <wp:simplePos x="0" y="0"/>
            <wp:positionH relativeFrom="column">
              <wp:posOffset>1954530</wp:posOffset>
            </wp:positionH>
            <wp:positionV relativeFrom="paragraph">
              <wp:posOffset>479425</wp:posOffset>
            </wp:positionV>
            <wp:extent cx="1851660" cy="479425"/>
            <wp:effectExtent l="0" t="0" r="0" b="0"/>
            <wp:wrapThrough wrapText="bothSides">
              <wp:wrapPolygon edited="0">
                <wp:start x="0" y="0"/>
                <wp:lineTo x="0" y="20599"/>
                <wp:lineTo x="21333" y="20599"/>
                <wp:lineTo x="21333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ur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47"/>
                    <a:stretch/>
                  </pic:blipFill>
                  <pic:spPr bwMode="auto">
                    <a:xfrm>
                      <a:off x="0" y="0"/>
                      <a:ext cx="1851660" cy="47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3050DA" w14:textId="77777777" w:rsidR="007F61FE" w:rsidRPr="007F61FE" w:rsidRDefault="007F61FE" w:rsidP="007F61FE"/>
    <w:p w14:paraId="189A89DF" w14:textId="77777777" w:rsidR="007F61FE" w:rsidRPr="007F61FE" w:rsidRDefault="007F61FE" w:rsidP="007F61FE"/>
    <w:p w14:paraId="7BA7FF35" w14:textId="77777777" w:rsidR="007F61FE" w:rsidRPr="007F61FE" w:rsidRDefault="007F61FE" w:rsidP="007F61FE"/>
    <w:p w14:paraId="76F6943A" w14:textId="77777777" w:rsidR="007F61FE" w:rsidRPr="007F61FE" w:rsidRDefault="007F61FE" w:rsidP="007F61FE"/>
    <w:p w14:paraId="6CA17E90" w14:textId="77777777" w:rsidR="007F61FE" w:rsidRPr="007F61FE" w:rsidRDefault="007F61FE" w:rsidP="007F61FE"/>
    <w:p w14:paraId="0A814025" w14:textId="77777777" w:rsidR="007F61FE" w:rsidRPr="007F61FE" w:rsidRDefault="007F61FE" w:rsidP="007F61FE">
      <w:pPr>
        <w:spacing w:after="0"/>
      </w:pPr>
    </w:p>
    <w:p w14:paraId="1B86793A" w14:textId="77777777" w:rsidR="007F61FE" w:rsidRPr="007F61FE" w:rsidRDefault="007F61FE" w:rsidP="007F61FE">
      <w:pPr>
        <w:tabs>
          <w:tab w:val="left" w:pos="2256"/>
        </w:tabs>
        <w:spacing w:after="0"/>
        <w:rPr>
          <w:b/>
          <w:sz w:val="32"/>
          <w:szCs w:val="32"/>
        </w:rPr>
      </w:pPr>
      <w:r>
        <w:tab/>
      </w:r>
      <w:r w:rsidRPr="007F61FE">
        <w:rPr>
          <w:b/>
          <w:sz w:val="32"/>
          <w:szCs w:val="32"/>
        </w:rPr>
        <w:t>WORKSHOP “CACCIATORI DI SUONI” 2022</w:t>
      </w:r>
    </w:p>
    <w:p w14:paraId="10E558E0" w14:textId="77777777" w:rsidR="007F61FE" w:rsidRDefault="007F61FE" w:rsidP="007F61FE">
      <w:pPr>
        <w:tabs>
          <w:tab w:val="left" w:pos="2256"/>
        </w:tabs>
        <w:spacing w:after="0"/>
        <w:jc w:val="center"/>
        <w:rPr>
          <w:b/>
          <w:sz w:val="32"/>
          <w:szCs w:val="32"/>
        </w:rPr>
      </w:pPr>
      <w:r w:rsidRPr="007F61FE">
        <w:rPr>
          <w:b/>
          <w:sz w:val="32"/>
          <w:szCs w:val="32"/>
        </w:rPr>
        <w:t>PCTO architetture sonore</w:t>
      </w:r>
    </w:p>
    <w:p w14:paraId="498F42B2" w14:textId="77777777" w:rsidR="007F61FE" w:rsidRDefault="007F61FE" w:rsidP="007F61FE">
      <w:pPr>
        <w:tabs>
          <w:tab w:val="left" w:pos="2256"/>
        </w:tabs>
        <w:spacing w:after="0"/>
        <w:jc w:val="center"/>
        <w:rPr>
          <w:b/>
          <w:sz w:val="32"/>
          <w:szCs w:val="32"/>
        </w:rPr>
      </w:pPr>
    </w:p>
    <w:p w14:paraId="17FE7EC8" w14:textId="77777777" w:rsidR="007F61FE" w:rsidRPr="001B5AD4" w:rsidRDefault="007F61FE" w:rsidP="007F61FE">
      <w:pPr>
        <w:rPr>
          <w:rFonts w:ascii="Arial" w:hAnsi="Arial" w:cs="Arial"/>
          <w:color w:val="BF8F00" w:themeColor="accent4" w:themeShade="BF"/>
        </w:rPr>
      </w:pPr>
    </w:p>
    <w:p w14:paraId="19528983" w14:textId="77777777" w:rsidR="007F61FE" w:rsidRPr="007F61FE" w:rsidRDefault="007F61FE" w:rsidP="007F61FE">
      <w:pPr>
        <w:rPr>
          <w:rFonts w:cstheme="minorHAnsi"/>
          <w:b/>
          <w:sz w:val="24"/>
          <w:szCs w:val="24"/>
        </w:rPr>
      </w:pPr>
      <w:r w:rsidRPr="007F61FE">
        <w:rPr>
          <w:rFonts w:cstheme="minorHAnsi"/>
          <w:sz w:val="24"/>
          <w:szCs w:val="24"/>
        </w:rPr>
        <w:t xml:space="preserve">Il suono si fa spazio e lo spazio si fa suono grazie al PCTO ideato e realizzato da </w:t>
      </w:r>
      <w:hyperlink r:id="rId9" w:history="1">
        <w:r w:rsidRPr="007F61FE">
          <w:rPr>
            <w:rStyle w:val="Collegamentoipertestuale"/>
            <w:rFonts w:cstheme="minorHAnsi"/>
            <w:b/>
            <w:sz w:val="24"/>
            <w:szCs w:val="24"/>
          </w:rPr>
          <w:t>Open City Roma</w:t>
        </w:r>
      </w:hyperlink>
      <w:r w:rsidRPr="007F61FE">
        <w:rPr>
          <w:rFonts w:cstheme="minorHAnsi"/>
          <w:sz w:val="24"/>
          <w:szCs w:val="24"/>
        </w:rPr>
        <w:t>.</w:t>
      </w:r>
      <w:r w:rsidRPr="007F61FE">
        <w:rPr>
          <w:rFonts w:cstheme="minorHAnsi"/>
          <w:b/>
          <w:sz w:val="24"/>
          <w:szCs w:val="24"/>
        </w:rPr>
        <w:t xml:space="preserve"> </w:t>
      </w:r>
    </w:p>
    <w:p w14:paraId="0E722BAD" w14:textId="77777777" w:rsidR="007F61FE" w:rsidRPr="007F61FE" w:rsidRDefault="007F61FE" w:rsidP="007F61FE">
      <w:pPr>
        <w:rPr>
          <w:rFonts w:cstheme="minorHAnsi"/>
          <w:b/>
          <w:sz w:val="24"/>
          <w:szCs w:val="24"/>
        </w:rPr>
      </w:pPr>
    </w:p>
    <w:p w14:paraId="4D025175" w14:textId="77777777" w:rsidR="007F61FE" w:rsidRPr="007F61FE" w:rsidRDefault="007F61FE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t xml:space="preserve">Dopo il successo </w:t>
      </w:r>
      <w:r>
        <w:rPr>
          <w:rFonts w:cstheme="minorHAnsi"/>
          <w:sz w:val="24"/>
          <w:szCs w:val="24"/>
        </w:rPr>
        <w:t>delle due precedenti edizioni</w:t>
      </w:r>
      <w:r w:rsidRPr="007F61FE">
        <w:rPr>
          <w:rFonts w:cstheme="minorHAnsi"/>
          <w:sz w:val="24"/>
          <w:szCs w:val="24"/>
        </w:rPr>
        <w:t xml:space="preserve"> del </w:t>
      </w:r>
      <w:r w:rsidRPr="007F61FE">
        <w:rPr>
          <w:rFonts w:cstheme="minorHAnsi"/>
          <w:b/>
          <w:sz w:val="24"/>
          <w:szCs w:val="24"/>
        </w:rPr>
        <w:t>PCTO Cacciatori di Suoni</w:t>
      </w:r>
      <w:r w:rsidRPr="007F61FE">
        <w:rPr>
          <w:rFonts w:cstheme="minorHAnsi"/>
          <w:sz w:val="24"/>
          <w:szCs w:val="24"/>
        </w:rPr>
        <w:t xml:space="preserve"> si ripete l’opportunità per gli studenti di confrontarsi con il binomio </w:t>
      </w:r>
      <w:r w:rsidRPr="007F61FE">
        <w:rPr>
          <w:rFonts w:cstheme="minorHAnsi"/>
          <w:b/>
          <w:sz w:val="24"/>
          <w:szCs w:val="24"/>
        </w:rPr>
        <w:t>architettura/musica</w:t>
      </w:r>
      <w:r w:rsidRPr="007F61FE">
        <w:rPr>
          <w:rFonts w:cstheme="minorHAnsi"/>
          <w:sz w:val="24"/>
          <w:szCs w:val="24"/>
        </w:rPr>
        <w:t>.</w:t>
      </w:r>
    </w:p>
    <w:p w14:paraId="6CFBC586" w14:textId="77777777" w:rsidR="007F61FE" w:rsidRPr="007F61FE" w:rsidRDefault="007F61FE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t xml:space="preserve">Il PCTO fa parte del </w:t>
      </w:r>
      <w:hyperlink r:id="rId10" w:history="1">
        <w:r w:rsidRPr="00E94E6C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Creature Festival</w:t>
        </w:r>
      </w:hyperlink>
      <w:r w:rsidRPr="007F61FE">
        <w:rPr>
          <w:rFonts w:cstheme="minorHAnsi"/>
          <w:sz w:val="24"/>
          <w:szCs w:val="24"/>
        </w:rPr>
        <w:t xml:space="preserve"> che nell’edizione 2020</w:t>
      </w:r>
      <w:r>
        <w:rPr>
          <w:rFonts w:cstheme="minorHAnsi"/>
          <w:sz w:val="24"/>
          <w:szCs w:val="24"/>
        </w:rPr>
        <w:t xml:space="preserve"> e 2021</w:t>
      </w:r>
      <w:r w:rsidRPr="007F61FE">
        <w:rPr>
          <w:rFonts w:cstheme="minorHAnsi"/>
          <w:sz w:val="24"/>
          <w:szCs w:val="24"/>
        </w:rPr>
        <w:t xml:space="preserve"> ha visto la partecipazione di </w:t>
      </w:r>
      <w:r w:rsidR="00E94E6C">
        <w:rPr>
          <w:rFonts w:cstheme="minorHAnsi"/>
          <w:sz w:val="24"/>
          <w:szCs w:val="24"/>
        </w:rPr>
        <w:t>sei</w:t>
      </w:r>
      <w:r w:rsidRPr="007F61FE">
        <w:rPr>
          <w:rFonts w:cstheme="minorHAnsi"/>
          <w:sz w:val="24"/>
          <w:szCs w:val="24"/>
        </w:rPr>
        <w:t xml:space="preserve"> scuole della capitale e noti musicisti come </w:t>
      </w:r>
      <w:hyperlink r:id="rId11" w:history="1">
        <w:r w:rsidRPr="00E94E6C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Teho Teardo</w:t>
        </w:r>
      </w:hyperlink>
      <w:r w:rsidRPr="00E94E6C">
        <w:rPr>
          <w:rFonts w:cstheme="minorHAnsi"/>
          <w:sz w:val="24"/>
          <w:szCs w:val="24"/>
        </w:rPr>
        <w:t xml:space="preserve">, </w:t>
      </w:r>
      <w:hyperlink r:id="rId12" w:history="1">
        <w:r w:rsidRPr="00E94E6C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Riccardo Sinigallia</w:t>
        </w:r>
      </w:hyperlink>
      <w:r w:rsidR="00E94E6C">
        <w:rPr>
          <w:rFonts w:cstheme="minorHAnsi"/>
          <w:sz w:val="24"/>
          <w:szCs w:val="24"/>
        </w:rPr>
        <w:t>,</w:t>
      </w:r>
      <w:r w:rsidRPr="00E94E6C">
        <w:rPr>
          <w:rFonts w:cstheme="minorHAnsi"/>
          <w:sz w:val="24"/>
          <w:szCs w:val="24"/>
        </w:rPr>
        <w:t xml:space="preserve"> </w:t>
      </w:r>
      <w:hyperlink r:id="rId13" w:history="1">
        <w:proofErr w:type="spellStart"/>
        <w:r w:rsidRPr="00E94E6C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Ice</w:t>
        </w:r>
        <w:proofErr w:type="spellEnd"/>
        <w:r w:rsidRPr="00E94E6C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 xml:space="preserve"> One</w:t>
        </w:r>
      </w:hyperlink>
      <w:r w:rsidRPr="00E94E6C">
        <w:rPr>
          <w:rStyle w:val="Collegamentoipertestuale"/>
          <w:rFonts w:cstheme="minorHAnsi"/>
          <w:color w:val="auto"/>
          <w:sz w:val="24"/>
          <w:szCs w:val="24"/>
          <w:u w:val="none"/>
        </w:rPr>
        <w:t>,</w:t>
      </w:r>
      <w:r w:rsidRPr="00E94E6C">
        <w:rPr>
          <w:rStyle w:val="Collegamentoipertestuale"/>
          <w:rFonts w:cstheme="minorHAnsi"/>
          <w:b/>
          <w:color w:val="auto"/>
          <w:sz w:val="24"/>
          <w:szCs w:val="24"/>
        </w:rPr>
        <w:t xml:space="preserve"> </w:t>
      </w:r>
      <w:r w:rsidRPr="00E94E6C">
        <w:rPr>
          <w:rStyle w:val="Collegamentoipertestuale"/>
          <w:rFonts w:cstheme="minorHAnsi"/>
          <w:color w:val="auto"/>
          <w:sz w:val="24"/>
          <w:szCs w:val="24"/>
          <w:u w:val="none"/>
        </w:rPr>
        <w:t xml:space="preserve">Adriano </w:t>
      </w:r>
      <w:proofErr w:type="spellStart"/>
      <w:r w:rsidRPr="00E94E6C">
        <w:rPr>
          <w:rStyle w:val="Collegamentoipertestuale"/>
          <w:rFonts w:cstheme="minorHAnsi"/>
          <w:color w:val="auto"/>
          <w:sz w:val="24"/>
          <w:szCs w:val="24"/>
          <w:u w:val="none"/>
        </w:rPr>
        <w:t>Viterbini</w:t>
      </w:r>
      <w:proofErr w:type="spellEnd"/>
      <w:r w:rsidRPr="00E94E6C">
        <w:rPr>
          <w:rStyle w:val="Collegamentoipertestuale"/>
          <w:rFonts w:cstheme="minorHAnsi"/>
          <w:color w:val="auto"/>
          <w:sz w:val="24"/>
          <w:szCs w:val="24"/>
          <w:u w:val="none"/>
        </w:rPr>
        <w:t xml:space="preserve">, il collettivo </w:t>
      </w:r>
      <w:proofErr w:type="spellStart"/>
      <w:r w:rsidRPr="00E94E6C">
        <w:rPr>
          <w:rStyle w:val="Collegamentoipertestuale"/>
          <w:rFonts w:cstheme="minorHAnsi"/>
          <w:color w:val="auto"/>
          <w:sz w:val="24"/>
          <w:szCs w:val="24"/>
          <w:u w:val="none"/>
        </w:rPr>
        <w:t>Metadiapason</w:t>
      </w:r>
      <w:proofErr w:type="spellEnd"/>
      <w:r w:rsidRPr="00E94E6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 l’orchestra jazz under 30 BENG</w:t>
      </w:r>
      <w:r w:rsidR="00E94E6C">
        <w:rPr>
          <w:rFonts w:cstheme="minorHAnsi"/>
          <w:sz w:val="24"/>
          <w:szCs w:val="24"/>
        </w:rPr>
        <w:t xml:space="preserve"> Jazz Band</w:t>
      </w:r>
      <w:r>
        <w:rPr>
          <w:rFonts w:cstheme="minorHAnsi"/>
          <w:sz w:val="24"/>
          <w:szCs w:val="24"/>
        </w:rPr>
        <w:t>!.</w:t>
      </w:r>
    </w:p>
    <w:p w14:paraId="11D5A596" w14:textId="77777777" w:rsidR="007F61FE" w:rsidRDefault="00000000" w:rsidP="007F61FE">
      <w:pPr>
        <w:rPr>
          <w:rFonts w:cstheme="minorHAnsi"/>
          <w:sz w:val="24"/>
          <w:szCs w:val="24"/>
        </w:rPr>
      </w:pPr>
      <w:hyperlink r:id="rId14" w:history="1">
        <w:r w:rsidR="00E94E6C" w:rsidRPr="00A02A0E">
          <w:rPr>
            <w:rStyle w:val="Collegamentoipertestuale"/>
            <w:rFonts w:cstheme="minorHAnsi"/>
            <w:sz w:val="24"/>
            <w:szCs w:val="24"/>
          </w:rPr>
          <w:t>www.creaturefestival.it</w:t>
        </w:r>
      </w:hyperlink>
    </w:p>
    <w:p w14:paraId="4C3E215D" w14:textId="77777777" w:rsidR="00E94E6C" w:rsidRPr="007F61FE" w:rsidRDefault="00E94E6C" w:rsidP="007F61FE">
      <w:pPr>
        <w:rPr>
          <w:rFonts w:cstheme="minorHAnsi"/>
          <w:sz w:val="24"/>
          <w:szCs w:val="24"/>
        </w:rPr>
      </w:pPr>
    </w:p>
    <w:p w14:paraId="0692DDA2" w14:textId="77777777" w:rsidR="00E94E6C" w:rsidRPr="00E94E6C" w:rsidRDefault="00E94E6C" w:rsidP="00E94E6C">
      <w:pPr>
        <w:rPr>
          <w:rFonts w:cstheme="minorHAnsi"/>
          <w:b/>
          <w:color w:val="5B9BD5" w:themeColor="accent1"/>
          <w:sz w:val="24"/>
          <w:szCs w:val="24"/>
        </w:rPr>
      </w:pPr>
      <w:r w:rsidRPr="00E94E6C">
        <w:rPr>
          <w:rFonts w:cstheme="minorHAnsi"/>
          <w:b/>
          <w:color w:val="5B9BD5" w:themeColor="accent1"/>
          <w:sz w:val="24"/>
          <w:szCs w:val="24"/>
        </w:rPr>
        <w:t>Obiettivo di Cacciatori di Suoni 2022</w:t>
      </w:r>
    </w:p>
    <w:p w14:paraId="4B4D3218" w14:textId="77777777" w:rsidR="00E94E6C" w:rsidRDefault="00E94E6C" w:rsidP="00E94E6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workshop ha come obiettivo quello di avvicinare gli studenti a una lettura multimediale dello spazio e dell’architettura, lavorando su uno storytelling multidisciplinare fatto di suoni, parole e immagini. </w:t>
      </w:r>
      <w:r w:rsidRPr="007F61FE">
        <w:rPr>
          <w:rFonts w:cstheme="minorHAnsi"/>
          <w:sz w:val="24"/>
          <w:szCs w:val="24"/>
        </w:rPr>
        <w:t>Per l’edizione 202</w:t>
      </w:r>
      <w:r>
        <w:rPr>
          <w:rFonts w:cstheme="minorHAnsi"/>
          <w:sz w:val="24"/>
          <w:szCs w:val="24"/>
        </w:rPr>
        <w:t>2</w:t>
      </w:r>
      <w:r w:rsidRPr="007F61F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agli</w:t>
      </w:r>
      <w:r w:rsidRPr="007F61FE">
        <w:rPr>
          <w:rFonts w:cstheme="minorHAnsi"/>
          <w:sz w:val="24"/>
          <w:szCs w:val="24"/>
        </w:rPr>
        <w:t xml:space="preserve"> studenti - dopo l</w:t>
      </w:r>
      <w:r>
        <w:rPr>
          <w:rFonts w:cstheme="minorHAnsi"/>
          <w:sz w:val="24"/>
          <w:szCs w:val="24"/>
        </w:rPr>
        <w:t>e</w:t>
      </w:r>
      <w:r w:rsidRPr="007F61FE">
        <w:rPr>
          <w:rFonts w:cstheme="minorHAnsi"/>
          <w:sz w:val="24"/>
          <w:szCs w:val="24"/>
        </w:rPr>
        <w:t xml:space="preserve"> session</w:t>
      </w:r>
      <w:r>
        <w:rPr>
          <w:rFonts w:cstheme="minorHAnsi"/>
          <w:sz w:val="24"/>
          <w:szCs w:val="24"/>
        </w:rPr>
        <w:t>i</w:t>
      </w:r>
      <w:r w:rsidRPr="007F61FE">
        <w:rPr>
          <w:rFonts w:cstheme="minorHAnsi"/>
          <w:sz w:val="24"/>
          <w:szCs w:val="24"/>
        </w:rPr>
        <w:t xml:space="preserve"> teorica on line e</w:t>
      </w:r>
      <w:r>
        <w:rPr>
          <w:rFonts w:cstheme="minorHAnsi"/>
          <w:sz w:val="24"/>
          <w:szCs w:val="24"/>
        </w:rPr>
        <w:t>/o</w:t>
      </w:r>
      <w:r w:rsidRPr="007F61FE">
        <w:rPr>
          <w:rFonts w:cstheme="minorHAnsi"/>
          <w:sz w:val="24"/>
          <w:szCs w:val="24"/>
        </w:rPr>
        <w:t xml:space="preserve"> in presenza - </w:t>
      </w:r>
      <w:r>
        <w:rPr>
          <w:rFonts w:cstheme="minorHAnsi"/>
          <w:sz w:val="24"/>
          <w:szCs w:val="24"/>
        </w:rPr>
        <w:t>sarà</w:t>
      </w:r>
      <w:r w:rsidRPr="007F61FE">
        <w:rPr>
          <w:rFonts w:cstheme="minorHAnsi"/>
          <w:sz w:val="24"/>
          <w:szCs w:val="24"/>
        </w:rPr>
        <w:t xml:space="preserve"> chiesto di realizzare </w:t>
      </w:r>
      <w:r>
        <w:rPr>
          <w:rFonts w:cstheme="minorHAnsi"/>
          <w:sz w:val="24"/>
          <w:szCs w:val="24"/>
        </w:rPr>
        <w:t>un percorso nel quartiere Esquilino, o nel quartiere dove insiste la scuola, e di realizzare un podcast che lo illustri lavorando con le parole, i suoni e la musica.</w:t>
      </w:r>
    </w:p>
    <w:p w14:paraId="6B879CEE" w14:textId="77777777" w:rsidR="00E94E6C" w:rsidRPr="007F61FE" w:rsidRDefault="00E94E6C" w:rsidP="00E94E6C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t>La traccia audio p</w:t>
      </w:r>
      <w:r w:rsidR="00BC5CAD">
        <w:rPr>
          <w:rFonts w:cstheme="minorHAnsi"/>
          <w:sz w:val="24"/>
          <w:szCs w:val="24"/>
        </w:rPr>
        <w:t>otrà</w:t>
      </w:r>
      <w:r w:rsidRPr="007F61FE">
        <w:rPr>
          <w:rFonts w:cstheme="minorHAnsi"/>
          <w:sz w:val="24"/>
          <w:szCs w:val="24"/>
        </w:rPr>
        <w:t xml:space="preserve"> essere composta di </w:t>
      </w:r>
      <w:r w:rsidRPr="007F61FE">
        <w:rPr>
          <w:rFonts w:cstheme="minorHAnsi"/>
          <w:b/>
          <w:sz w:val="24"/>
          <w:szCs w:val="24"/>
        </w:rPr>
        <w:t>suoni naturali</w:t>
      </w:r>
      <w:r w:rsidRPr="007F61FE">
        <w:rPr>
          <w:rFonts w:cstheme="minorHAnsi"/>
          <w:sz w:val="24"/>
          <w:szCs w:val="24"/>
        </w:rPr>
        <w:t xml:space="preserve"> (registrati in presa diretta nel quartiere) e/o da </w:t>
      </w:r>
      <w:r w:rsidRPr="007F61FE">
        <w:rPr>
          <w:rFonts w:cstheme="minorHAnsi"/>
          <w:b/>
          <w:sz w:val="24"/>
          <w:szCs w:val="24"/>
        </w:rPr>
        <w:t>suoni</w:t>
      </w:r>
      <w:r w:rsidRPr="007F61FE">
        <w:rPr>
          <w:rFonts w:cstheme="minorHAnsi"/>
          <w:sz w:val="24"/>
          <w:szCs w:val="24"/>
        </w:rPr>
        <w:t xml:space="preserve"> (ritmici, melodici, ecc.) eseguiti dai partecipanti con </w:t>
      </w:r>
      <w:r w:rsidRPr="007F61FE">
        <w:rPr>
          <w:rFonts w:cstheme="minorHAnsi"/>
          <w:b/>
          <w:sz w:val="24"/>
          <w:szCs w:val="24"/>
        </w:rPr>
        <w:t>strumenti acustici</w:t>
      </w:r>
      <w:r w:rsidRPr="007F61FE">
        <w:rPr>
          <w:rFonts w:cstheme="minorHAnsi"/>
          <w:sz w:val="24"/>
          <w:szCs w:val="24"/>
        </w:rPr>
        <w:t xml:space="preserve"> e/o </w:t>
      </w:r>
      <w:r w:rsidRPr="007F61FE">
        <w:rPr>
          <w:rFonts w:cstheme="minorHAnsi"/>
          <w:b/>
          <w:sz w:val="24"/>
          <w:szCs w:val="24"/>
        </w:rPr>
        <w:t xml:space="preserve">elettronici </w:t>
      </w:r>
      <w:r w:rsidRPr="007F61FE">
        <w:rPr>
          <w:rFonts w:cstheme="minorHAnsi"/>
          <w:sz w:val="24"/>
          <w:szCs w:val="24"/>
        </w:rPr>
        <w:t xml:space="preserve">e/o </w:t>
      </w:r>
      <w:r w:rsidRPr="007F61FE">
        <w:rPr>
          <w:rFonts w:cstheme="minorHAnsi"/>
          <w:b/>
          <w:sz w:val="24"/>
          <w:szCs w:val="24"/>
        </w:rPr>
        <w:t>non convenzionali</w:t>
      </w:r>
      <w:r w:rsidRPr="007F61FE">
        <w:rPr>
          <w:rFonts w:cstheme="minorHAnsi"/>
          <w:sz w:val="24"/>
          <w:szCs w:val="24"/>
        </w:rPr>
        <w:t>.</w:t>
      </w:r>
      <w:r w:rsidR="00BC5CAD">
        <w:rPr>
          <w:rFonts w:cstheme="minorHAnsi"/>
          <w:sz w:val="24"/>
          <w:szCs w:val="24"/>
        </w:rPr>
        <w:t xml:space="preserve"> </w:t>
      </w:r>
    </w:p>
    <w:p w14:paraId="4C9C4AF9" w14:textId="77777777" w:rsidR="00BC5CAD" w:rsidRDefault="00E94E6C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t xml:space="preserve">Il prodotto finito verrà pubblicato sul </w:t>
      </w:r>
      <w:r w:rsidRPr="007F61FE">
        <w:rPr>
          <w:rFonts w:cstheme="minorHAnsi"/>
          <w:b/>
          <w:sz w:val="24"/>
          <w:szCs w:val="24"/>
        </w:rPr>
        <w:t>sito ufficiale del Creature Festival</w:t>
      </w:r>
      <w:r w:rsidRPr="007F61FE">
        <w:rPr>
          <w:rFonts w:cstheme="minorHAnsi"/>
          <w:sz w:val="24"/>
          <w:szCs w:val="24"/>
        </w:rPr>
        <w:t xml:space="preserve">, così come è stato fatto per le composizioni realizzate nella precedente edizione (nella </w:t>
      </w:r>
      <w:hyperlink r:id="rId15" w:history="1">
        <w:r w:rsidRPr="007F61FE">
          <w:rPr>
            <w:rStyle w:val="Collegamentoipertestuale"/>
            <w:rFonts w:cstheme="minorHAnsi"/>
            <w:b/>
            <w:sz w:val="24"/>
            <w:szCs w:val="24"/>
          </w:rPr>
          <w:t>mappa sonora del sito</w:t>
        </w:r>
      </w:hyperlink>
      <w:r w:rsidRPr="007F61FE">
        <w:rPr>
          <w:rFonts w:cstheme="minorHAnsi"/>
          <w:sz w:val="24"/>
          <w:szCs w:val="24"/>
        </w:rPr>
        <w:t xml:space="preserve"> i brani sono facilmente riconoscibili perché contraddistinte dal bottone blu</w:t>
      </w:r>
      <w:r w:rsidRPr="007F61FE">
        <w:rPr>
          <w:rFonts w:cstheme="minorHAnsi"/>
          <w:color w:val="BF8F00" w:themeColor="accent4" w:themeShade="BF"/>
          <w:sz w:val="24"/>
          <w:szCs w:val="24"/>
        </w:rPr>
        <w:t>).</w:t>
      </w:r>
    </w:p>
    <w:p w14:paraId="22F51DAE" w14:textId="77777777" w:rsidR="00FD7F33" w:rsidRPr="007F61FE" w:rsidRDefault="00FD7F33" w:rsidP="007F61FE">
      <w:pPr>
        <w:rPr>
          <w:rFonts w:cstheme="minorHAnsi"/>
          <w:sz w:val="24"/>
          <w:szCs w:val="24"/>
        </w:rPr>
      </w:pPr>
    </w:p>
    <w:p w14:paraId="30807347" w14:textId="77777777" w:rsidR="007F61FE" w:rsidRPr="00BC5CAD" w:rsidRDefault="007F61FE" w:rsidP="007F61FE">
      <w:pPr>
        <w:rPr>
          <w:rFonts w:cstheme="minorHAnsi"/>
          <w:b/>
          <w:color w:val="5B9BD5" w:themeColor="accent1"/>
          <w:sz w:val="24"/>
          <w:szCs w:val="24"/>
        </w:rPr>
      </w:pPr>
      <w:r w:rsidRPr="00BC5CAD">
        <w:rPr>
          <w:rFonts w:cstheme="minorHAnsi"/>
          <w:b/>
          <w:color w:val="5B9BD5" w:themeColor="accent1"/>
          <w:sz w:val="24"/>
          <w:szCs w:val="24"/>
        </w:rPr>
        <w:t xml:space="preserve">Sound designer – sbocchi lavorativi </w:t>
      </w:r>
    </w:p>
    <w:p w14:paraId="4AD3472E" w14:textId="77777777" w:rsidR="007F61FE" w:rsidRPr="007F61FE" w:rsidRDefault="007F61FE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lastRenderedPageBreak/>
        <w:t>Il mercato del lavoro dell’</w:t>
      </w:r>
      <w:r w:rsidRPr="007F61FE">
        <w:rPr>
          <w:rFonts w:cstheme="minorHAnsi"/>
          <w:b/>
          <w:sz w:val="24"/>
          <w:szCs w:val="24"/>
        </w:rPr>
        <w:t>audiovisivo</w:t>
      </w:r>
      <w:r w:rsidRPr="007F61FE">
        <w:rPr>
          <w:rFonts w:cstheme="minorHAnsi"/>
          <w:sz w:val="24"/>
          <w:szCs w:val="24"/>
        </w:rPr>
        <w:t xml:space="preserve">, del </w:t>
      </w:r>
      <w:r w:rsidRPr="007F61FE">
        <w:rPr>
          <w:rFonts w:cstheme="minorHAnsi"/>
          <w:b/>
          <w:sz w:val="24"/>
          <w:szCs w:val="24"/>
        </w:rPr>
        <w:t>cinema</w:t>
      </w:r>
      <w:r w:rsidRPr="007F61FE">
        <w:rPr>
          <w:rFonts w:cstheme="minorHAnsi"/>
          <w:sz w:val="24"/>
          <w:szCs w:val="24"/>
        </w:rPr>
        <w:t xml:space="preserve">, della </w:t>
      </w:r>
      <w:r w:rsidRPr="007F61FE">
        <w:rPr>
          <w:rFonts w:cstheme="minorHAnsi"/>
          <w:b/>
          <w:sz w:val="24"/>
          <w:szCs w:val="24"/>
        </w:rPr>
        <w:t>discografia</w:t>
      </w:r>
      <w:r w:rsidRPr="007F61FE">
        <w:rPr>
          <w:rFonts w:cstheme="minorHAnsi"/>
          <w:sz w:val="24"/>
          <w:szCs w:val="24"/>
        </w:rPr>
        <w:t xml:space="preserve">, del </w:t>
      </w:r>
      <w:r w:rsidRPr="007F61FE">
        <w:rPr>
          <w:rFonts w:cstheme="minorHAnsi"/>
          <w:b/>
          <w:sz w:val="24"/>
          <w:szCs w:val="24"/>
        </w:rPr>
        <w:t>videogioco</w:t>
      </w:r>
      <w:r w:rsidRPr="007F61FE">
        <w:rPr>
          <w:rFonts w:cstheme="minorHAnsi"/>
          <w:sz w:val="24"/>
          <w:szCs w:val="24"/>
        </w:rPr>
        <w:t xml:space="preserve">, del </w:t>
      </w:r>
      <w:r w:rsidRPr="007F61FE">
        <w:rPr>
          <w:rFonts w:cstheme="minorHAnsi"/>
          <w:b/>
          <w:sz w:val="24"/>
          <w:szCs w:val="24"/>
        </w:rPr>
        <w:t>teatro</w:t>
      </w:r>
      <w:r w:rsidRPr="007F61FE">
        <w:rPr>
          <w:rFonts w:cstheme="minorHAnsi"/>
          <w:sz w:val="24"/>
          <w:szCs w:val="24"/>
        </w:rPr>
        <w:t xml:space="preserve">, della </w:t>
      </w:r>
      <w:r w:rsidRPr="007F61FE">
        <w:rPr>
          <w:rFonts w:cstheme="minorHAnsi"/>
          <w:b/>
          <w:sz w:val="24"/>
          <w:szCs w:val="24"/>
        </w:rPr>
        <w:t>pubblicità</w:t>
      </w:r>
      <w:r w:rsidRPr="007F61FE">
        <w:rPr>
          <w:rFonts w:cstheme="minorHAnsi"/>
          <w:sz w:val="24"/>
          <w:szCs w:val="24"/>
        </w:rPr>
        <w:t>, dell’</w:t>
      </w:r>
      <w:r w:rsidRPr="007F61FE">
        <w:rPr>
          <w:rFonts w:cstheme="minorHAnsi"/>
          <w:b/>
          <w:sz w:val="24"/>
          <w:szCs w:val="24"/>
        </w:rPr>
        <w:t>arte</w:t>
      </w:r>
      <w:r w:rsidRPr="007F61FE">
        <w:rPr>
          <w:rFonts w:cstheme="minorHAnsi"/>
          <w:sz w:val="24"/>
          <w:szCs w:val="24"/>
        </w:rPr>
        <w:t xml:space="preserve"> e dell’</w:t>
      </w:r>
      <w:r w:rsidRPr="007F61FE">
        <w:rPr>
          <w:rFonts w:cstheme="minorHAnsi"/>
          <w:b/>
          <w:sz w:val="24"/>
          <w:szCs w:val="24"/>
        </w:rPr>
        <w:t>architettura</w:t>
      </w:r>
      <w:r w:rsidRPr="007F61FE">
        <w:rPr>
          <w:rFonts w:cstheme="minorHAnsi"/>
          <w:sz w:val="24"/>
          <w:szCs w:val="24"/>
        </w:rPr>
        <w:t xml:space="preserve"> è sempre più interessato a figure professionali che, con competenza e originalità, riescano a combinare musica, tecnologia, acustica e psicologia.</w:t>
      </w:r>
    </w:p>
    <w:p w14:paraId="265E8821" w14:textId="77777777" w:rsidR="007F61FE" w:rsidRPr="007F61FE" w:rsidRDefault="007F61FE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t xml:space="preserve">Il sound designer è un addetto ai lavori specializzato che con abilità tecnica e spiccata creatività da voce alle immagini e non solo. </w:t>
      </w:r>
    </w:p>
    <w:p w14:paraId="13991A5B" w14:textId="77777777" w:rsidR="00BC5CAD" w:rsidRDefault="00BC5CAD" w:rsidP="007F61FE">
      <w:pPr>
        <w:rPr>
          <w:rFonts w:cstheme="minorHAnsi"/>
          <w:sz w:val="24"/>
          <w:szCs w:val="24"/>
        </w:rPr>
      </w:pPr>
    </w:p>
    <w:p w14:paraId="7394C9A8" w14:textId="77777777" w:rsidR="007F61FE" w:rsidRPr="00BC5CAD" w:rsidRDefault="007F61FE" w:rsidP="007F61FE">
      <w:pPr>
        <w:rPr>
          <w:rFonts w:cstheme="minorHAnsi"/>
          <w:b/>
          <w:color w:val="5B9BD5" w:themeColor="accent1"/>
          <w:sz w:val="24"/>
          <w:szCs w:val="24"/>
        </w:rPr>
      </w:pPr>
      <w:r w:rsidRPr="00BC5CAD">
        <w:rPr>
          <w:rFonts w:cstheme="minorHAnsi"/>
          <w:b/>
          <w:color w:val="5B9BD5" w:themeColor="accent1"/>
          <w:sz w:val="24"/>
          <w:szCs w:val="24"/>
        </w:rPr>
        <w:t>Numero dei partecipanti e monte ore</w:t>
      </w:r>
    </w:p>
    <w:p w14:paraId="2E091F81" w14:textId="77777777" w:rsidR="007F61FE" w:rsidRPr="007F61FE" w:rsidRDefault="007F61FE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t xml:space="preserve">Il PCTO </w:t>
      </w:r>
      <w:r w:rsidRPr="007F61FE">
        <w:rPr>
          <w:rFonts w:cstheme="minorHAnsi"/>
          <w:b/>
          <w:sz w:val="24"/>
          <w:szCs w:val="24"/>
        </w:rPr>
        <w:t>gratuito</w:t>
      </w:r>
      <w:r w:rsidRPr="007F61FE">
        <w:rPr>
          <w:rFonts w:cstheme="minorHAnsi"/>
          <w:sz w:val="24"/>
          <w:szCs w:val="24"/>
        </w:rPr>
        <w:t xml:space="preserve"> Cacciatori di suoni è riservato </w:t>
      </w:r>
      <w:r w:rsidRPr="007F61FE">
        <w:rPr>
          <w:rFonts w:cstheme="minorHAnsi"/>
          <w:b/>
          <w:sz w:val="24"/>
          <w:szCs w:val="24"/>
        </w:rPr>
        <w:t xml:space="preserve">a un massimo di </w:t>
      </w:r>
      <w:r w:rsidR="00604D70">
        <w:rPr>
          <w:rFonts w:cstheme="minorHAnsi"/>
          <w:b/>
          <w:sz w:val="24"/>
          <w:szCs w:val="24"/>
        </w:rPr>
        <w:t xml:space="preserve">8 </w:t>
      </w:r>
      <w:r w:rsidRPr="007F61FE">
        <w:rPr>
          <w:rFonts w:cstheme="minorHAnsi"/>
          <w:b/>
          <w:sz w:val="24"/>
          <w:szCs w:val="24"/>
        </w:rPr>
        <w:t>studenti</w:t>
      </w:r>
      <w:r w:rsidR="00E94E6C">
        <w:rPr>
          <w:rFonts w:cstheme="minorHAnsi"/>
          <w:sz w:val="24"/>
          <w:szCs w:val="24"/>
        </w:rPr>
        <w:t xml:space="preserve"> a I</w:t>
      </w:r>
      <w:r w:rsidRPr="007F61FE">
        <w:rPr>
          <w:rFonts w:cstheme="minorHAnsi"/>
          <w:sz w:val="24"/>
          <w:szCs w:val="24"/>
        </w:rPr>
        <w:t xml:space="preserve">stituto. </w:t>
      </w:r>
    </w:p>
    <w:p w14:paraId="2F0A59E0" w14:textId="77777777" w:rsidR="007F61FE" w:rsidRPr="007F61FE" w:rsidRDefault="007F61FE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b/>
          <w:sz w:val="24"/>
          <w:szCs w:val="24"/>
        </w:rPr>
        <w:t>2</w:t>
      </w:r>
      <w:r w:rsidR="001F13FC">
        <w:rPr>
          <w:rFonts w:cstheme="minorHAnsi"/>
          <w:b/>
          <w:sz w:val="24"/>
          <w:szCs w:val="24"/>
        </w:rPr>
        <w:t>4</w:t>
      </w:r>
      <w:r w:rsidRPr="007F61FE">
        <w:rPr>
          <w:rFonts w:cstheme="minorHAnsi"/>
          <w:b/>
          <w:sz w:val="24"/>
          <w:szCs w:val="24"/>
        </w:rPr>
        <w:t xml:space="preserve"> ore</w:t>
      </w:r>
      <w:r w:rsidRPr="007F61FE">
        <w:rPr>
          <w:rFonts w:cstheme="minorHAnsi"/>
          <w:sz w:val="24"/>
          <w:szCs w:val="24"/>
        </w:rPr>
        <w:t xml:space="preserve"> è il totale riconosciuto ad ogni singolo studente</w:t>
      </w:r>
      <w:r w:rsidR="00BC5CAD">
        <w:rPr>
          <w:rFonts w:cstheme="minorHAnsi"/>
          <w:sz w:val="24"/>
          <w:szCs w:val="24"/>
        </w:rPr>
        <w:t xml:space="preserve"> con apposita convenzione tra Open City Roma e l’Istituto partecipante</w:t>
      </w:r>
      <w:r w:rsidRPr="007F61FE">
        <w:rPr>
          <w:rFonts w:cstheme="minorHAnsi"/>
          <w:sz w:val="24"/>
          <w:szCs w:val="24"/>
        </w:rPr>
        <w:t xml:space="preserve">.  </w:t>
      </w:r>
    </w:p>
    <w:p w14:paraId="3B26C130" w14:textId="77777777" w:rsidR="00E94E6C" w:rsidRDefault="007F61FE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t xml:space="preserve">Il PCTO </w:t>
      </w:r>
      <w:r w:rsidR="00E94E6C" w:rsidRPr="00BC5CAD">
        <w:rPr>
          <w:rFonts w:cstheme="minorHAnsi"/>
          <w:sz w:val="24"/>
          <w:szCs w:val="24"/>
          <w:u w:val="single"/>
        </w:rPr>
        <w:t xml:space="preserve">non </w:t>
      </w:r>
      <w:r w:rsidRPr="00BC5CAD">
        <w:rPr>
          <w:rFonts w:cstheme="minorHAnsi"/>
          <w:sz w:val="24"/>
          <w:szCs w:val="24"/>
          <w:u w:val="single"/>
        </w:rPr>
        <w:t>è riservato</w:t>
      </w:r>
      <w:r w:rsidRPr="007F61FE">
        <w:rPr>
          <w:rFonts w:cstheme="minorHAnsi"/>
          <w:sz w:val="24"/>
          <w:szCs w:val="24"/>
        </w:rPr>
        <w:t xml:space="preserve"> </w:t>
      </w:r>
      <w:r w:rsidR="00BC5CAD">
        <w:rPr>
          <w:rFonts w:cstheme="minorHAnsi"/>
          <w:sz w:val="24"/>
          <w:szCs w:val="24"/>
        </w:rPr>
        <w:t xml:space="preserve">solo </w:t>
      </w:r>
      <w:r w:rsidRPr="007F61FE">
        <w:rPr>
          <w:rFonts w:cstheme="minorHAnsi"/>
          <w:sz w:val="24"/>
          <w:szCs w:val="24"/>
        </w:rPr>
        <w:t xml:space="preserve">a studenti che abbiano </w:t>
      </w:r>
      <w:r w:rsidRPr="00E94E6C">
        <w:rPr>
          <w:rFonts w:cstheme="minorHAnsi"/>
          <w:sz w:val="24"/>
          <w:szCs w:val="24"/>
        </w:rPr>
        <w:t xml:space="preserve">una preparazione </w:t>
      </w:r>
      <w:r w:rsidR="00E94E6C">
        <w:rPr>
          <w:rFonts w:cstheme="minorHAnsi"/>
          <w:sz w:val="24"/>
          <w:szCs w:val="24"/>
        </w:rPr>
        <w:t>musicale, ma è necessaria una certa dimestichezza nell’uso di programmi di registrazione ed editing musicali che comunque verranno illustrati durante le lezioni teoriche.</w:t>
      </w:r>
    </w:p>
    <w:p w14:paraId="58CE2DF8" w14:textId="77777777" w:rsidR="007F61FE" w:rsidRPr="007F61FE" w:rsidRDefault="007F61FE" w:rsidP="007F61FE">
      <w:pPr>
        <w:rPr>
          <w:rFonts w:cstheme="minorHAnsi"/>
          <w:color w:val="BF8F00" w:themeColor="accent4" w:themeShade="BF"/>
          <w:sz w:val="24"/>
          <w:szCs w:val="24"/>
        </w:rPr>
      </w:pPr>
    </w:p>
    <w:p w14:paraId="78C673A2" w14:textId="77777777" w:rsidR="007F61FE" w:rsidRPr="001F13FC" w:rsidRDefault="007F61FE" w:rsidP="007F61FE">
      <w:pPr>
        <w:rPr>
          <w:rFonts w:cstheme="minorHAnsi"/>
          <w:b/>
          <w:color w:val="5B9BD5" w:themeColor="accent1"/>
          <w:sz w:val="24"/>
          <w:szCs w:val="24"/>
        </w:rPr>
      </w:pPr>
      <w:r w:rsidRPr="00BC5CAD">
        <w:rPr>
          <w:rFonts w:cstheme="minorHAnsi"/>
          <w:b/>
          <w:color w:val="5B9BD5" w:themeColor="accent1"/>
          <w:sz w:val="24"/>
          <w:szCs w:val="24"/>
        </w:rPr>
        <w:t>Programma e calendario</w:t>
      </w:r>
      <w:r w:rsidR="00BC5CAD" w:rsidRPr="00BC5CAD">
        <w:rPr>
          <w:rFonts w:cstheme="minorHAnsi"/>
          <w:b/>
          <w:color w:val="5B9BD5" w:themeColor="accent1"/>
          <w:sz w:val="24"/>
          <w:szCs w:val="24"/>
        </w:rPr>
        <w:t xml:space="preserve"> (da confermare)</w:t>
      </w:r>
    </w:p>
    <w:p w14:paraId="704F074F" w14:textId="77777777" w:rsidR="007F61FE" w:rsidRPr="001F13FC" w:rsidRDefault="007F61FE" w:rsidP="007F61FE">
      <w:pPr>
        <w:rPr>
          <w:rFonts w:cstheme="minorHAnsi"/>
          <w:b/>
          <w:sz w:val="24"/>
          <w:szCs w:val="24"/>
        </w:rPr>
      </w:pPr>
      <w:r w:rsidRPr="007F61FE">
        <w:rPr>
          <w:rFonts w:cstheme="minorHAnsi"/>
          <w:sz w:val="24"/>
          <w:szCs w:val="24"/>
        </w:rPr>
        <w:t>Il programma di Cacciatori di suoni prende il via</w:t>
      </w:r>
      <w:r w:rsidR="00BC5CAD">
        <w:rPr>
          <w:rFonts w:cstheme="minorHAnsi"/>
          <w:b/>
          <w:sz w:val="24"/>
          <w:szCs w:val="24"/>
        </w:rPr>
        <w:t xml:space="preserve"> martedì</w:t>
      </w:r>
      <w:r w:rsidRPr="007F61FE">
        <w:rPr>
          <w:rFonts w:cstheme="minorHAnsi"/>
          <w:b/>
          <w:sz w:val="24"/>
          <w:szCs w:val="24"/>
        </w:rPr>
        <w:t xml:space="preserve"> 15 novembre e termin</w:t>
      </w:r>
      <w:r w:rsidR="00BC5CAD">
        <w:rPr>
          <w:rFonts w:cstheme="minorHAnsi"/>
          <w:b/>
          <w:sz w:val="24"/>
          <w:szCs w:val="24"/>
        </w:rPr>
        <w:t>erà</w:t>
      </w:r>
      <w:r w:rsidRPr="007F61FE">
        <w:rPr>
          <w:rFonts w:cstheme="minorHAnsi"/>
          <w:b/>
          <w:sz w:val="24"/>
          <w:szCs w:val="24"/>
        </w:rPr>
        <w:t xml:space="preserve"> il</w:t>
      </w:r>
      <w:r w:rsidRPr="007F61FE">
        <w:rPr>
          <w:rFonts w:cstheme="minorHAnsi"/>
          <w:sz w:val="24"/>
          <w:szCs w:val="24"/>
        </w:rPr>
        <w:t xml:space="preserve"> </w:t>
      </w:r>
      <w:r w:rsidRPr="007F61FE">
        <w:rPr>
          <w:rFonts w:cstheme="minorHAnsi"/>
          <w:b/>
          <w:sz w:val="24"/>
          <w:szCs w:val="24"/>
        </w:rPr>
        <w:t>1</w:t>
      </w:r>
      <w:r w:rsidR="001F13FC">
        <w:rPr>
          <w:rFonts w:cstheme="minorHAnsi"/>
          <w:b/>
          <w:sz w:val="24"/>
          <w:szCs w:val="24"/>
        </w:rPr>
        <w:t>0</w:t>
      </w:r>
      <w:r w:rsidR="00604D70">
        <w:rPr>
          <w:rFonts w:cstheme="minorHAnsi"/>
          <w:b/>
          <w:sz w:val="24"/>
          <w:szCs w:val="24"/>
        </w:rPr>
        <w:t xml:space="preserve"> dicembre 2021 per un totale di 24 ore.</w:t>
      </w:r>
    </w:p>
    <w:p w14:paraId="22D84C79" w14:textId="77777777" w:rsidR="00BC5CAD" w:rsidRPr="001F13FC" w:rsidRDefault="00BC5CAD" w:rsidP="00BC5CAD">
      <w:pPr>
        <w:spacing w:after="0"/>
        <w:rPr>
          <w:rFonts w:cstheme="minorHAnsi"/>
          <w:b/>
          <w:sz w:val="24"/>
          <w:szCs w:val="24"/>
          <w:u w:val="single"/>
        </w:rPr>
      </w:pPr>
      <w:r w:rsidRPr="001F13FC">
        <w:rPr>
          <w:rFonts w:cstheme="minorHAnsi"/>
          <w:b/>
          <w:sz w:val="24"/>
          <w:szCs w:val="24"/>
          <w:u w:val="single"/>
        </w:rPr>
        <w:t>Martedì 15 novembre – ore 15-17</w:t>
      </w:r>
      <w:r w:rsidR="001F13FC" w:rsidRPr="001F13FC">
        <w:rPr>
          <w:rFonts w:cstheme="minorHAnsi"/>
          <w:b/>
          <w:sz w:val="24"/>
          <w:szCs w:val="24"/>
          <w:u w:val="single"/>
        </w:rPr>
        <w:t xml:space="preserve"> (2 ore)</w:t>
      </w:r>
    </w:p>
    <w:p w14:paraId="5EFA91A6" w14:textId="77777777" w:rsidR="00BC5CAD" w:rsidRPr="00BC5CAD" w:rsidRDefault="00BC5CAD" w:rsidP="00BC5CAD">
      <w:pPr>
        <w:pStyle w:val="Default"/>
        <w:rPr>
          <w:rFonts w:asciiTheme="minorHAnsi" w:hAnsiTheme="minorHAnsi" w:cstheme="minorHAnsi"/>
          <w:color w:val="auto"/>
        </w:rPr>
      </w:pPr>
      <w:r w:rsidRPr="00BC5CAD">
        <w:rPr>
          <w:rFonts w:asciiTheme="minorHAnsi" w:hAnsiTheme="minorHAnsi" w:cstheme="minorHAnsi"/>
          <w:color w:val="auto"/>
        </w:rPr>
        <w:t xml:space="preserve"> Presentazione del PCTO Cacciatori di Suoni. </w:t>
      </w:r>
    </w:p>
    <w:p w14:paraId="4DB28963" w14:textId="77777777" w:rsidR="00BC5CAD" w:rsidRPr="00BC5CAD" w:rsidRDefault="00BC5CAD" w:rsidP="00BC5CAD">
      <w:pPr>
        <w:pStyle w:val="Default"/>
        <w:rPr>
          <w:rFonts w:asciiTheme="minorHAnsi" w:hAnsiTheme="minorHAnsi" w:cstheme="minorHAnsi"/>
          <w:color w:val="auto"/>
        </w:rPr>
      </w:pPr>
      <w:r w:rsidRPr="00BC5CAD">
        <w:rPr>
          <w:rFonts w:asciiTheme="minorHAnsi" w:hAnsiTheme="minorHAnsi" w:cstheme="minorHAnsi"/>
          <w:color w:val="auto"/>
        </w:rPr>
        <w:t>- Id</w:t>
      </w:r>
      <w:r>
        <w:rPr>
          <w:rFonts w:asciiTheme="minorHAnsi" w:hAnsiTheme="minorHAnsi" w:cstheme="minorHAnsi"/>
          <w:color w:val="auto"/>
        </w:rPr>
        <w:t xml:space="preserve">entikit musicale (laboratorio) </w:t>
      </w:r>
    </w:p>
    <w:p w14:paraId="554D6D03" w14:textId="77777777" w:rsidR="00BC5CAD" w:rsidRPr="00BC5CAD" w:rsidRDefault="00BC5CAD" w:rsidP="00BC5CAD">
      <w:pPr>
        <w:pStyle w:val="Default"/>
        <w:rPr>
          <w:rFonts w:asciiTheme="minorHAnsi" w:hAnsiTheme="minorHAnsi" w:cstheme="minorHAnsi"/>
          <w:color w:val="auto"/>
        </w:rPr>
      </w:pPr>
      <w:r w:rsidRPr="00BC5CAD">
        <w:rPr>
          <w:rFonts w:asciiTheme="minorHAnsi" w:hAnsiTheme="minorHAnsi" w:cstheme="minorHAnsi"/>
          <w:color w:val="auto"/>
        </w:rPr>
        <w:t xml:space="preserve">Musica e Architettura. Da Socrate a Jean Michel Jarre </w:t>
      </w:r>
    </w:p>
    <w:p w14:paraId="165BE1F6" w14:textId="77777777" w:rsidR="00BC5CAD" w:rsidRDefault="00BC5CAD" w:rsidP="00BC5CAD">
      <w:pPr>
        <w:rPr>
          <w:rFonts w:cstheme="minorHAnsi"/>
          <w:sz w:val="24"/>
          <w:szCs w:val="24"/>
        </w:rPr>
      </w:pPr>
      <w:r w:rsidRPr="00BC5CAD">
        <w:rPr>
          <w:rFonts w:cstheme="minorHAnsi"/>
          <w:sz w:val="24"/>
          <w:szCs w:val="24"/>
        </w:rPr>
        <w:t xml:space="preserve">A cura di </w:t>
      </w:r>
      <w:r>
        <w:rPr>
          <w:rFonts w:cstheme="minorHAnsi"/>
          <w:sz w:val="24"/>
          <w:szCs w:val="24"/>
        </w:rPr>
        <w:t>Leonardo Zaccone</w:t>
      </w:r>
      <w:r w:rsidRPr="00BC5CA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musicista e storico della musica</w:t>
      </w:r>
      <w:r w:rsidRPr="00BC5CAD">
        <w:rPr>
          <w:rFonts w:cstheme="minorHAnsi"/>
          <w:sz w:val="24"/>
          <w:szCs w:val="24"/>
        </w:rPr>
        <w:t>)</w:t>
      </w:r>
    </w:p>
    <w:p w14:paraId="5DF853FC" w14:textId="77777777" w:rsidR="00BC5CAD" w:rsidRPr="001F13FC" w:rsidRDefault="00BC5CAD" w:rsidP="00BC5CAD">
      <w:pPr>
        <w:rPr>
          <w:rFonts w:cstheme="minorHAnsi"/>
          <w:b/>
          <w:sz w:val="24"/>
          <w:szCs w:val="24"/>
          <w:u w:val="single"/>
        </w:rPr>
      </w:pPr>
      <w:r w:rsidRPr="001F13FC">
        <w:rPr>
          <w:rFonts w:cstheme="minorHAnsi"/>
          <w:b/>
          <w:sz w:val="24"/>
          <w:szCs w:val="24"/>
          <w:u w:val="single"/>
        </w:rPr>
        <w:t>Giovedì 17 novembre – ore 15-17</w:t>
      </w:r>
      <w:r w:rsidR="001F13FC" w:rsidRPr="001F13FC">
        <w:rPr>
          <w:rFonts w:cstheme="minorHAnsi"/>
          <w:b/>
          <w:sz w:val="24"/>
          <w:szCs w:val="24"/>
          <w:u w:val="single"/>
        </w:rPr>
        <w:t xml:space="preserve"> (2 ore)</w:t>
      </w:r>
    </w:p>
    <w:p w14:paraId="1ABADE8A" w14:textId="77777777" w:rsidR="00BC5CAD" w:rsidRDefault="00BC5CAD" w:rsidP="00BC5CAD">
      <w:pPr>
        <w:spacing w:after="0"/>
        <w:rPr>
          <w:rFonts w:cstheme="minorHAnsi"/>
          <w:sz w:val="24"/>
          <w:szCs w:val="24"/>
        </w:rPr>
      </w:pPr>
      <w:r w:rsidRPr="00BC5CAD">
        <w:rPr>
          <w:rFonts w:cstheme="minorHAnsi"/>
          <w:sz w:val="24"/>
          <w:szCs w:val="24"/>
        </w:rPr>
        <w:t xml:space="preserve">Quartieri, architetture, storie, suoni </w:t>
      </w:r>
    </w:p>
    <w:p w14:paraId="0DF80E81" w14:textId="77777777" w:rsidR="00BC5CAD" w:rsidRDefault="00BC5CAD" w:rsidP="00BC5CAD">
      <w:pPr>
        <w:rPr>
          <w:rFonts w:cstheme="minorHAnsi"/>
          <w:sz w:val="24"/>
          <w:szCs w:val="24"/>
        </w:rPr>
      </w:pPr>
      <w:r w:rsidRPr="00BC5CAD">
        <w:rPr>
          <w:rFonts w:cstheme="minorHAnsi"/>
          <w:sz w:val="24"/>
          <w:szCs w:val="24"/>
        </w:rPr>
        <w:t>A cura di Laura Calderoni (Architetto, Open City Roma)</w:t>
      </w:r>
    </w:p>
    <w:p w14:paraId="00513173" w14:textId="77777777" w:rsidR="00BC5CAD" w:rsidRDefault="00BC5CAD" w:rsidP="001F13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Esempi di storytelling e podcast legati all’</w:t>
      </w:r>
      <w:r w:rsidR="001F13FC">
        <w:rPr>
          <w:rFonts w:cstheme="minorHAnsi"/>
          <w:sz w:val="24"/>
          <w:szCs w:val="24"/>
        </w:rPr>
        <w:t>architettura e alla città.</w:t>
      </w:r>
    </w:p>
    <w:p w14:paraId="45E2C04D" w14:textId="77777777" w:rsidR="001F13FC" w:rsidRDefault="001F13FC" w:rsidP="001F13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Webinar sull’uso di programmi di editing del suono</w:t>
      </w:r>
    </w:p>
    <w:p w14:paraId="26F8144E" w14:textId="77777777" w:rsidR="001F13FC" w:rsidRDefault="001F13FC" w:rsidP="001F13FC">
      <w:pPr>
        <w:spacing w:after="0"/>
        <w:rPr>
          <w:rFonts w:cstheme="minorHAnsi"/>
          <w:sz w:val="24"/>
          <w:szCs w:val="24"/>
        </w:rPr>
      </w:pPr>
    </w:p>
    <w:p w14:paraId="162FBD65" w14:textId="77777777" w:rsidR="001F13FC" w:rsidRPr="001F13FC" w:rsidRDefault="001F13FC" w:rsidP="001F13FC">
      <w:pPr>
        <w:spacing w:after="0"/>
        <w:rPr>
          <w:rFonts w:cstheme="minorHAnsi"/>
          <w:b/>
          <w:sz w:val="24"/>
          <w:szCs w:val="24"/>
          <w:u w:val="single"/>
        </w:rPr>
      </w:pPr>
      <w:r w:rsidRPr="001F13FC">
        <w:rPr>
          <w:rFonts w:cstheme="minorHAnsi"/>
          <w:b/>
          <w:sz w:val="24"/>
          <w:szCs w:val="24"/>
          <w:u w:val="single"/>
        </w:rPr>
        <w:t>Da 17 novembre al 24 novembre (6 ore)</w:t>
      </w:r>
    </w:p>
    <w:p w14:paraId="408182FD" w14:textId="77777777" w:rsidR="001F13FC" w:rsidRPr="00FD7F33" w:rsidRDefault="001F13FC" w:rsidP="00FD7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Sopralluogo e raccolta materiale audio. Raccolta materiale storico, artistico sul quartiere scelto. A cura degli studenti </w:t>
      </w:r>
    </w:p>
    <w:p w14:paraId="438AFFB3" w14:textId="77777777" w:rsidR="00BC5CAD" w:rsidRPr="001F13FC" w:rsidRDefault="001F13FC" w:rsidP="001F13FC">
      <w:pPr>
        <w:spacing w:after="0"/>
        <w:rPr>
          <w:rFonts w:cstheme="minorHAnsi"/>
          <w:b/>
          <w:sz w:val="24"/>
          <w:szCs w:val="24"/>
          <w:u w:val="single"/>
        </w:rPr>
      </w:pPr>
      <w:r w:rsidRPr="001F13FC">
        <w:rPr>
          <w:rFonts w:cstheme="minorHAnsi"/>
          <w:b/>
          <w:sz w:val="24"/>
          <w:szCs w:val="24"/>
          <w:u w:val="single"/>
        </w:rPr>
        <w:t>Giovedì</w:t>
      </w:r>
      <w:r w:rsidR="00BC5CAD" w:rsidRPr="001F13FC">
        <w:rPr>
          <w:rFonts w:cstheme="minorHAnsi"/>
          <w:b/>
          <w:sz w:val="24"/>
          <w:szCs w:val="24"/>
          <w:u w:val="single"/>
        </w:rPr>
        <w:t xml:space="preserve"> 2</w:t>
      </w:r>
      <w:r w:rsidRPr="001F13FC">
        <w:rPr>
          <w:rFonts w:cstheme="minorHAnsi"/>
          <w:b/>
          <w:sz w:val="24"/>
          <w:szCs w:val="24"/>
          <w:u w:val="single"/>
        </w:rPr>
        <w:t>4</w:t>
      </w:r>
      <w:r w:rsidR="00BC5CAD" w:rsidRPr="001F13FC">
        <w:rPr>
          <w:rFonts w:cstheme="minorHAnsi"/>
          <w:b/>
          <w:sz w:val="24"/>
          <w:szCs w:val="24"/>
          <w:u w:val="single"/>
        </w:rPr>
        <w:t xml:space="preserve"> novembre – ore 15-17</w:t>
      </w:r>
      <w:r w:rsidRPr="001F13FC">
        <w:rPr>
          <w:rFonts w:cstheme="minorHAnsi"/>
          <w:b/>
          <w:sz w:val="24"/>
          <w:szCs w:val="24"/>
          <w:u w:val="single"/>
        </w:rPr>
        <w:t xml:space="preserve"> (2 ore)</w:t>
      </w:r>
    </w:p>
    <w:p w14:paraId="46803D0F" w14:textId="77777777" w:rsidR="001F13FC" w:rsidRDefault="001F13FC" w:rsidP="00BC5CA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Presentazione del progetto di podcast.</w:t>
      </w:r>
    </w:p>
    <w:p w14:paraId="40B349C8" w14:textId="77777777" w:rsidR="00BC5CAD" w:rsidRDefault="00BC5CAD" w:rsidP="00BC5CA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Laboratorio con gli studenti.</w:t>
      </w:r>
    </w:p>
    <w:p w14:paraId="3922559F" w14:textId="77777777" w:rsidR="001F13FC" w:rsidRDefault="001F13FC" w:rsidP="00BC5CAD">
      <w:pPr>
        <w:spacing w:after="0"/>
        <w:rPr>
          <w:rFonts w:cstheme="minorHAnsi"/>
          <w:sz w:val="24"/>
          <w:szCs w:val="24"/>
        </w:rPr>
      </w:pPr>
    </w:p>
    <w:p w14:paraId="753B980A" w14:textId="77777777" w:rsidR="00BC5CAD" w:rsidRPr="001F13FC" w:rsidRDefault="001F13FC" w:rsidP="001F13FC">
      <w:pPr>
        <w:spacing w:after="0"/>
        <w:rPr>
          <w:rFonts w:cstheme="minorHAnsi"/>
          <w:b/>
          <w:sz w:val="24"/>
          <w:szCs w:val="24"/>
          <w:u w:val="single"/>
        </w:rPr>
      </w:pPr>
      <w:r w:rsidRPr="001F13FC">
        <w:rPr>
          <w:rFonts w:cstheme="minorHAnsi"/>
          <w:b/>
          <w:sz w:val="24"/>
          <w:szCs w:val="24"/>
          <w:u w:val="single"/>
        </w:rPr>
        <w:t>Dal 24 novembre al 1 dicembre (8 ore)</w:t>
      </w:r>
    </w:p>
    <w:p w14:paraId="0A44AB53" w14:textId="77777777" w:rsidR="001F13FC" w:rsidRDefault="001F13FC" w:rsidP="001F13FC">
      <w:pPr>
        <w:spacing w:after="0"/>
        <w:rPr>
          <w:rFonts w:cstheme="minorHAnsi"/>
          <w:sz w:val="24"/>
          <w:szCs w:val="24"/>
        </w:rPr>
      </w:pPr>
      <w:r w:rsidRPr="001F13FC">
        <w:rPr>
          <w:rFonts w:cstheme="minorHAnsi"/>
          <w:sz w:val="24"/>
          <w:szCs w:val="24"/>
        </w:rPr>
        <w:t>Elabo</w:t>
      </w:r>
      <w:r>
        <w:rPr>
          <w:rFonts w:cstheme="minorHAnsi"/>
          <w:sz w:val="24"/>
          <w:szCs w:val="24"/>
        </w:rPr>
        <w:t>razione e realizzazione del progetto di podcast. A cura degli studenti.</w:t>
      </w:r>
    </w:p>
    <w:p w14:paraId="076D5404" w14:textId="77777777" w:rsidR="001F13FC" w:rsidRPr="001F13FC" w:rsidRDefault="001F13FC" w:rsidP="001F13FC">
      <w:pPr>
        <w:spacing w:after="0"/>
        <w:rPr>
          <w:rFonts w:cstheme="minorHAnsi"/>
          <w:sz w:val="24"/>
          <w:szCs w:val="24"/>
        </w:rPr>
      </w:pPr>
    </w:p>
    <w:p w14:paraId="083CCE29" w14:textId="77777777" w:rsidR="001F13FC" w:rsidRPr="001F13FC" w:rsidRDefault="001F13FC" w:rsidP="001F13FC">
      <w:pPr>
        <w:spacing w:after="0"/>
        <w:rPr>
          <w:rFonts w:cstheme="minorHAnsi"/>
          <w:b/>
          <w:sz w:val="24"/>
          <w:szCs w:val="24"/>
          <w:u w:val="single"/>
        </w:rPr>
      </w:pPr>
      <w:r w:rsidRPr="001F13FC">
        <w:rPr>
          <w:rFonts w:cstheme="minorHAnsi"/>
          <w:b/>
          <w:sz w:val="24"/>
          <w:szCs w:val="24"/>
          <w:u w:val="single"/>
        </w:rPr>
        <w:t>Giovedì 1° dicembre (2 ore)</w:t>
      </w:r>
    </w:p>
    <w:p w14:paraId="1FBDB0EC" w14:textId="77777777" w:rsidR="001F13FC" w:rsidRPr="001F13FC" w:rsidRDefault="001F13FC" w:rsidP="00BC5CAD">
      <w:pPr>
        <w:rPr>
          <w:rFonts w:cstheme="minorHAnsi"/>
          <w:sz w:val="24"/>
          <w:szCs w:val="24"/>
        </w:rPr>
      </w:pPr>
      <w:r w:rsidRPr="001F13FC">
        <w:rPr>
          <w:rFonts w:cstheme="minorHAnsi"/>
          <w:sz w:val="24"/>
          <w:szCs w:val="24"/>
        </w:rPr>
        <w:lastRenderedPageBreak/>
        <w:t>Laboratorio con gli studenti sui podcast prodotti.</w:t>
      </w:r>
    </w:p>
    <w:p w14:paraId="4B38FFC9" w14:textId="77777777" w:rsidR="001F13FC" w:rsidRDefault="001F13FC" w:rsidP="00BC5CAD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Revisione e consegna podcast: 10 dicembre (2 ore)</w:t>
      </w:r>
    </w:p>
    <w:p w14:paraId="64B9A8BF" w14:textId="77777777" w:rsidR="001F13FC" w:rsidRDefault="001F13FC" w:rsidP="007F61FE">
      <w:pPr>
        <w:rPr>
          <w:rFonts w:cstheme="minorHAnsi"/>
          <w:sz w:val="24"/>
          <w:szCs w:val="24"/>
          <w:u w:val="single"/>
        </w:rPr>
      </w:pPr>
    </w:p>
    <w:p w14:paraId="418B825A" w14:textId="77777777" w:rsidR="007F61FE" w:rsidRPr="001F13FC" w:rsidRDefault="007F61FE" w:rsidP="007F61FE">
      <w:pPr>
        <w:rPr>
          <w:rFonts w:cstheme="minorHAnsi"/>
          <w:b/>
        </w:rPr>
      </w:pPr>
      <w:r w:rsidRPr="001F13FC">
        <w:rPr>
          <w:rFonts w:cstheme="minorHAnsi"/>
          <w:b/>
        </w:rPr>
        <w:t>*</w:t>
      </w:r>
      <w:r w:rsidRPr="001F13FC">
        <w:rPr>
          <w:rFonts w:cstheme="minorHAnsi"/>
        </w:rPr>
        <w:t xml:space="preserve">Nell’eventualità gli studenti, per impegni pregressi o per forza maggiore, non potessero seguire le dirette è possibile richiedere il link della registrazione delle lezioni. </w:t>
      </w:r>
    </w:p>
    <w:p w14:paraId="20147DCE" w14:textId="77777777" w:rsidR="007F61FE" w:rsidRPr="001F13FC" w:rsidRDefault="007F61FE" w:rsidP="007F61FE">
      <w:pPr>
        <w:rPr>
          <w:rFonts w:cstheme="minorHAnsi"/>
        </w:rPr>
      </w:pPr>
      <w:r w:rsidRPr="001F13FC">
        <w:rPr>
          <w:rFonts w:cstheme="minorHAnsi"/>
        </w:rPr>
        <w:t xml:space="preserve">Il programma del PCTO prevede </w:t>
      </w:r>
      <w:r w:rsidRPr="001F13FC">
        <w:rPr>
          <w:rFonts w:cstheme="minorHAnsi"/>
          <w:b/>
        </w:rPr>
        <w:t>4</w:t>
      </w:r>
      <w:r w:rsidRPr="001F13FC">
        <w:rPr>
          <w:rFonts w:cstheme="minorHAnsi"/>
        </w:rPr>
        <w:t xml:space="preserve"> </w:t>
      </w:r>
      <w:r w:rsidRPr="001F13FC">
        <w:rPr>
          <w:rFonts w:cstheme="minorHAnsi"/>
          <w:b/>
        </w:rPr>
        <w:t xml:space="preserve">webinar </w:t>
      </w:r>
      <w:r w:rsidRPr="001F13FC">
        <w:rPr>
          <w:rFonts w:cstheme="minorHAnsi"/>
        </w:rPr>
        <w:t>dedicati all’</w:t>
      </w:r>
      <w:r w:rsidRPr="001F13FC">
        <w:rPr>
          <w:rFonts w:cstheme="minorHAnsi"/>
          <w:b/>
        </w:rPr>
        <w:t>architettura</w:t>
      </w:r>
      <w:r w:rsidRPr="001F13FC">
        <w:rPr>
          <w:rFonts w:cstheme="minorHAnsi"/>
        </w:rPr>
        <w:t xml:space="preserve"> e alla </w:t>
      </w:r>
      <w:r w:rsidRPr="001F13FC">
        <w:rPr>
          <w:rFonts w:cstheme="minorHAnsi"/>
          <w:b/>
        </w:rPr>
        <w:t>sound art</w:t>
      </w:r>
      <w:r w:rsidRPr="001F13FC">
        <w:rPr>
          <w:rFonts w:cstheme="minorHAnsi"/>
        </w:rPr>
        <w:t>, tenuti da addetti ai lavori ed esperti.</w:t>
      </w:r>
    </w:p>
    <w:p w14:paraId="4D2B09C6" w14:textId="77777777" w:rsidR="007F61FE" w:rsidRPr="001F13FC" w:rsidRDefault="007F61FE" w:rsidP="007F61FE">
      <w:pPr>
        <w:rPr>
          <w:rFonts w:cstheme="minorHAnsi"/>
        </w:rPr>
      </w:pPr>
      <w:r w:rsidRPr="001F13FC">
        <w:rPr>
          <w:rFonts w:cstheme="minorHAnsi"/>
        </w:rPr>
        <w:t>Sarà a disposizione degli studenti materiale didattico (</w:t>
      </w:r>
      <w:r w:rsidRPr="001F13FC">
        <w:rPr>
          <w:rFonts w:cstheme="minorHAnsi"/>
          <w:b/>
        </w:rPr>
        <w:t>dispense, podcast, link</w:t>
      </w:r>
      <w:r w:rsidRPr="001F13FC">
        <w:rPr>
          <w:rFonts w:cstheme="minorHAnsi"/>
        </w:rPr>
        <w:t xml:space="preserve"> e </w:t>
      </w:r>
      <w:r w:rsidRPr="001F13FC">
        <w:rPr>
          <w:rFonts w:cstheme="minorHAnsi"/>
          <w:b/>
        </w:rPr>
        <w:t>video</w:t>
      </w:r>
      <w:r w:rsidRPr="001F13FC">
        <w:rPr>
          <w:rFonts w:cstheme="minorHAnsi"/>
        </w:rPr>
        <w:t>) utile per lo svolgimento del PCTO.</w:t>
      </w:r>
    </w:p>
    <w:p w14:paraId="0722C4C7" w14:textId="77777777" w:rsidR="007F61FE" w:rsidRPr="001F13FC" w:rsidRDefault="007F61FE" w:rsidP="007F61FE">
      <w:pPr>
        <w:rPr>
          <w:rFonts w:cstheme="minorHAnsi"/>
        </w:rPr>
      </w:pPr>
      <w:r w:rsidRPr="001F13FC">
        <w:rPr>
          <w:rFonts w:cstheme="minorHAnsi"/>
        </w:rPr>
        <w:t>E’ inoltre prevista un’</w:t>
      </w:r>
      <w:r w:rsidRPr="001F13FC">
        <w:rPr>
          <w:rFonts w:cstheme="minorHAnsi"/>
          <w:b/>
        </w:rPr>
        <w:t>esplorazione in autonomia del quartiere</w:t>
      </w:r>
      <w:r w:rsidRPr="001F13FC">
        <w:rPr>
          <w:rFonts w:cstheme="minorHAnsi"/>
        </w:rPr>
        <w:t xml:space="preserve"> supportata da mappe e indicazioni fornite dagli architetti dello </w:t>
      </w:r>
      <w:r w:rsidRPr="001F13FC">
        <w:rPr>
          <w:rFonts w:cstheme="minorHAnsi"/>
          <w:b/>
        </w:rPr>
        <w:t xml:space="preserve">staff </w:t>
      </w:r>
      <w:r w:rsidRPr="001F13FC">
        <w:rPr>
          <w:rFonts w:cstheme="minorHAnsi"/>
        </w:rPr>
        <w:t>di</w:t>
      </w:r>
      <w:r w:rsidRPr="001F13FC">
        <w:rPr>
          <w:rFonts w:cstheme="minorHAnsi"/>
          <w:b/>
        </w:rPr>
        <w:t xml:space="preserve"> Open City</w:t>
      </w:r>
      <w:r w:rsidRPr="001F13FC">
        <w:rPr>
          <w:rFonts w:cstheme="minorHAnsi"/>
        </w:rPr>
        <w:t xml:space="preserve">. </w:t>
      </w:r>
    </w:p>
    <w:p w14:paraId="5BE3C395" w14:textId="77777777" w:rsidR="007F61FE" w:rsidRPr="001F13FC" w:rsidRDefault="007F61FE" w:rsidP="007F61FE">
      <w:pPr>
        <w:rPr>
          <w:rFonts w:cstheme="minorHAnsi"/>
        </w:rPr>
      </w:pPr>
      <w:r w:rsidRPr="001F13FC">
        <w:rPr>
          <w:rFonts w:cstheme="minorHAnsi"/>
        </w:rPr>
        <w:t>L’obiettivo dell’esplorazione del quartiere, dove insiste l’edificio scolastico d’appartenenza, è utile per registrare suoni e rumori caratteristici del quartiere.</w:t>
      </w:r>
    </w:p>
    <w:p w14:paraId="4BD31B4C" w14:textId="77777777" w:rsidR="007F61FE" w:rsidRPr="007F61FE" w:rsidRDefault="007F61FE" w:rsidP="007F61FE">
      <w:pPr>
        <w:rPr>
          <w:rFonts w:cstheme="minorHAnsi"/>
          <w:sz w:val="24"/>
          <w:szCs w:val="24"/>
        </w:rPr>
      </w:pPr>
    </w:p>
    <w:p w14:paraId="7CCB0939" w14:textId="77777777" w:rsidR="007F61FE" w:rsidRPr="001F13FC" w:rsidRDefault="007F61FE" w:rsidP="007F61FE">
      <w:pPr>
        <w:rPr>
          <w:rFonts w:cstheme="minorHAnsi"/>
          <w:b/>
          <w:color w:val="5B9BD5" w:themeColor="accent1"/>
          <w:sz w:val="24"/>
          <w:szCs w:val="24"/>
        </w:rPr>
      </w:pPr>
      <w:r w:rsidRPr="001F13FC">
        <w:rPr>
          <w:rFonts w:cstheme="minorHAnsi"/>
          <w:b/>
          <w:color w:val="5B9BD5" w:themeColor="accent1"/>
          <w:sz w:val="24"/>
          <w:szCs w:val="24"/>
        </w:rPr>
        <w:t xml:space="preserve">Candidatura </w:t>
      </w:r>
    </w:p>
    <w:p w14:paraId="142DCF03" w14:textId="77777777" w:rsidR="007F61FE" w:rsidRPr="007F61FE" w:rsidRDefault="007F61FE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t xml:space="preserve">I tutor scolastici sono invitati a inviare l’elenco degli studenti interessati, indicando nome, cognome, </w:t>
      </w:r>
      <w:r w:rsidR="001F13FC">
        <w:rPr>
          <w:rFonts w:cstheme="minorHAnsi"/>
          <w:sz w:val="24"/>
          <w:szCs w:val="24"/>
        </w:rPr>
        <w:t>e-mail e</w:t>
      </w:r>
      <w:r w:rsidRPr="007F61FE">
        <w:rPr>
          <w:rFonts w:cstheme="minorHAnsi"/>
          <w:sz w:val="24"/>
          <w:szCs w:val="24"/>
        </w:rPr>
        <w:t xml:space="preserve"> numero di cellulare</w:t>
      </w:r>
      <w:r w:rsidR="001F13FC">
        <w:rPr>
          <w:rFonts w:cstheme="minorHAnsi"/>
          <w:sz w:val="24"/>
          <w:szCs w:val="24"/>
        </w:rPr>
        <w:t xml:space="preserve">. </w:t>
      </w:r>
    </w:p>
    <w:p w14:paraId="3C6B70F2" w14:textId="77777777" w:rsidR="00FD7F33" w:rsidRDefault="007F61FE" w:rsidP="007F61FE">
      <w:pPr>
        <w:rPr>
          <w:rFonts w:cstheme="minorHAnsi"/>
          <w:sz w:val="24"/>
          <w:szCs w:val="24"/>
        </w:rPr>
      </w:pPr>
      <w:r w:rsidRPr="007F61FE">
        <w:rPr>
          <w:rFonts w:cstheme="minorHAnsi"/>
          <w:sz w:val="24"/>
          <w:szCs w:val="24"/>
        </w:rPr>
        <w:t xml:space="preserve">La mail con le informazione sopracitate deve essere inviata </w:t>
      </w:r>
      <w:r w:rsidR="00BF3AF8">
        <w:rPr>
          <w:rFonts w:cstheme="minorHAnsi"/>
          <w:sz w:val="24"/>
          <w:szCs w:val="24"/>
        </w:rPr>
        <w:t>entro il 17 ottobre 2022</w:t>
      </w:r>
    </w:p>
    <w:p w14:paraId="00D8B901" w14:textId="77777777" w:rsidR="007F61FE" w:rsidRDefault="00000000" w:rsidP="00FD7F33">
      <w:pPr>
        <w:spacing w:after="0"/>
        <w:rPr>
          <w:rStyle w:val="Collegamentoipertestuale"/>
          <w:rFonts w:eastAsia="Times New Roman" w:cstheme="minorHAnsi"/>
          <w:bCs/>
          <w:sz w:val="24"/>
          <w:szCs w:val="24"/>
          <w:shd w:val="clear" w:color="auto" w:fill="FFFFFF"/>
        </w:rPr>
      </w:pPr>
      <w:hyperlink r:id="rId16" w:history="1">
        <w:r w:rsidR="007F61FE" w:rsidRPr="007F61FE">
          <w:rPr>
            <w:rStyle w:val="Collegamentoipertestuale"/>
            <w:rFonts w:eastAsia="Times New Roman" w:cstheme="minorHAnsi"/>
            <w:bCs/>
            <w:sz w:val="24"/>
            <w:szCs w:val="24"/>
            <w:shd w:val="clear" w:color="auto" w:fill="FFFFFF"/>
          </w:rPr>
          <w:t>lcalderoni@openhouseroma.org</w:t>
        </w:r>
      </w:hyperlink>
      <w:r w:rsidR="00FD7F33">
        <w:rPr>
          <w:rStyle w:val="Collegamentoipertestuale"/>
          <w:rFonts w:eastAsia="Times New Roman" w:cstheme="minorHAnsi"/>
          <w:bCs/>
          <w:sz w:val="24"/>
          <w:szCs w:val="24"/>
          <w:shd w:val="clear" w:color="auto" w:fill="FFFFFF"/>
        </w:rPr>
        <w:t xml:space="preserve"> - 3493831289</w:t>
      </w:r>
    </w:p>
    <w:p w14:paraId="153DFA9C" w14:textId="77777777" w:rsidR="00FD7F33" w:rsidRDefault="00000000" w:rsidP="007F61FE">
      <w:pPr>
        <w:rPr>
          <w:rStyle w:val="Collegamentoipertestuale"/>
          <w:rFonts w:eastAsia="Times New Roman" w:cstheme="minorHAnsi"/>
          <w:bCs/>
          <w:sz w:val="24"/>
          <w:szCs w:val="24"/>
          <w:shd w:val="clear" w:color="auto" w:fill="FFFFFF"/>
        </w:rPr>
      </w:pPr>
      <w:hyperlink r:id="rId17" w:history="1">
        <w:r w:rsidR="00FD7F33" w:rsidRPr="00A02A0E">
          <w:rPr>
            <w:rStyle w:val="Collegamentoipertestuale"/>
            <w:rFonts w:eastAsia="Times New Roman" w:cstheme="minorHAnsi"/>
            <w:bCs/>
            <w:sz w:val="24"/>
            <w:szCs w:val="24"/>
            <w:shd w:val="clear" w:color="auto" w:fill="FFFFFF"/>
          </w:rPr>
          <w:t>gdalbianco@openhouseroma.org</w:t>
        </w:r>
      </w:hyperlink>
      <w:r w:rsidR="00FD7F33">
        <w:rPr>
          <w:rStyle w:val="Collegamentoipertestuale"/>
          <w:rFonts w:eastAsia="Times New Roman" w:cstheme="minorHAnsi"/>
          <w:bCs/>
          <w:sz w:val="24"/>
          <w:szCs w:val="24"/>
          <w:shd w:val="clear" w:color="auto" w:fill="FFFFFF"/>
        </w:rPr>
        <w:t xml:space="preserve"> - 3498706925</w:t>
      </w:r>
    </w:p>
    <w:p w14:paraId="05C402B3" w14:textId="77777777" w:rsidR="00FD7F33" w:rsidRPr="007F61FE" w:rsidRDefault="00FD7F33" w:rsidP="007F61FE">
      <w:pPr>
        <w:rPr>
          <w:rFonts w:cstheme="minorHAnsi"/>
          <w:sz w:val="24"/>
          <w:szCs w:val="24"/>
        </w:rPr>
      </w:pPr>
    </w:p>
    <w:p w14:paraId="4BA84BB4" w14:textId="77777777" w:rsidR="007F61FE" w:rsidRPr="007F61FE" w:rsidRDefault="007F61FE" w:rsidP="007F61FE">
      <w:pPr>
        <w:tabs>
          <w:tab w:val="left" w:pos="2256"/>
        </w:tabs>
        <w:spacing w:after="0"/>
        <w:jc w:val="center"/>
        <w:rPr>
          <w:rFonts w:cstheme="minorHAnsi"/>
          <w:b/>
          <w:sz w:val="24"/>
          <w:szCs w:val="24"/>
        </w:rPr>
      </w:pPr>
    </w:p>
    <w:sectPr w:rsidR="007F61FE" w:rsidRPr="007F61FE" w:rsidSect="00FD7F3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62C9" w14:textId="77777777" w:rsidR="00E06782" w:rsidRDefault="00E06782" w:rsidP="007F61FE">
      <w:pPr>
        <w:spacing w:after="0" w:line="240" w:lineRule="auto"/>
      </w:pPr>
      <w:r>
        <w:separator/>
      </w:r>
    </w:p>
  </w:endnote>
  <w:endnote w:type="continuationSeparator" w:id="0">
    <w:p w14:paraId="610980B6" w14:textId="77777777" w:rsidR="00E06782" w:rsidRDefault="00E06782" w:rsidP="007F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5847" w14:textId="77777777" w:rsidR="00E06782" w:rsidRDefault="00E06782" w:rsidP="007F61FE">
      <w:pPr>
        <w:spacing w:after="0" w:line="240" w:lineRule="auto"/>
      </w:pPr>
      <w:r>
        <w:separator/>
      </w:r>
    </w:p>
  </w:footnote>
  <w:footnote w:type="continuationSeparator" w:id="0">
    <w:p w14:paraId="57B73B26" w14:textId="77777777" w:rsidR="00E06782" w:rsidRDefault="00E06782" w:rsidP="007F6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FE"/>
    <w:rsid w:val="00160281"/>
    <w:rsid w:val="001F13FC"/>
    <w:rsid w:val="005A3DEA"/>
    <w:rsid w:val="00604D70"/>
    <w:rsid w:val="007F61FE"/>
    <w:rsid w:val="008B2E24"/>
    <w:rsid w:val="00BC5CAD"/>
    <w:rsid w:val="00BF3AF8"/>
    <w:rsid w:val="00E06782"/>
    <w:rsid w:val="00E94E6C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025B"/>
  <w15:chartTrackingRefBased/>
  <w15:docId w15:val="{F33B1199-FDB3-4532-8BE5-F21DF72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6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1FE"/>
  </w:style>
  <w:style w:type="paragraph" w:styleId="Pidipagina">
    <w:name w:val="footer"/>
    <w:basedOn w:val="Normale"/>
    <w:link w:val="PidipaginaCarattere"/>
    <w:uiPriority w:val="99"/>
    <w:unhideWhenUsed/>
    <w:rsid w:val="007F6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1FE"/>
  </w:style>
  <w:style w:type="paragraph" w:customStyle="1" w:styleId="Default">
    <w:name w:val="Default"/>
    <w:rsid w:val="007F61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F6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imeo.com/491607369/1172b37e7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vimeo.com/491695723/d1c42b0389" TargetMode="External"/><Relationship Id="rId17" Type="http://schemas.openxmlformats.org/officeDocument/2006/relationships/hyperlink" Target="mailto:gdalbianco@openhouseroma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calderoni@openhouseroma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imeo.com/491701288/c77d8bc0b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reaturefestival.it/2020/mappa.php" TargetMode="External"/><Relationship Id="rId10" Type="http://schemas.openxmlformats.org/officeDocument/2006/relationships/hyperlink" Target="https://www.creaturefestival.it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openhouseroma.org/articolo/open-city" TargetMode="External"/><Relationship Id="rId14" Type="http://schemas.openxmlformats.org/officeDocument/2006/relationships/hyperlink" Target="http://www.creaturefestiv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Corrado Malavoglia</cp:lastModifiedBy>
  <cp:revision>2</cp:revision>
  <dcterms:created xsi:type="dcterms:W3CDTF">2022-10-06T11:09:00Z</dcterms:created>
  <dcterms:modified xsi:type="dcterms:W3CDTF">2022-10-06T11:09:00Z</dcterms:modified>
</cp:coreProperties>
</file>